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0A30BA04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940960">
        <w:rPr>
          <w:b/>
          <w:bCs/>
          <w:iCs/>
          <w:color w:val="000000" w:themeColor="text1"/>
        </w:rPr>
        <w:t>24</w:t>
      </w:r>
      <w:r w:rsidRPr="009C6EC9">
        <w:rPr>
          <w:b/>
          <w:bCs/>
          <w:iCs/>
          <w:color w:val="000000" w:themeColor="text1"/>
        </w:rPr>
        <w:t xml:space="preserve"> – </w:t>
      </w:r>
      <w:r w:rsidR="009C6EC9" w:rsidRPr="009C6EC9">
        <w:rPr>
          <w:b/>
          <w:bCs/>
          <w:iCs/>
          <w:color w:val="000000" w:themeColor="text1"/>
        </w:rPr>
        <w:t>POTRÓJNY ZBIERACZ ODPADÓW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5429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5429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1E733453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C6EC9" w:rsidRPr="009C6EC9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454297" w14:paraId="66A47473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76830063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Stelaż potrójny na brudną bieliznę lub odpady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2B87F45A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1AB2D6C5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1AED5336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59E60055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Stelaż wyposażony w 3 uchwyty- kołnierze gumowe zawijane na zakładkę do zamocowania worków foliowych lub materiałowych o pojemności 70-120 l, niedopuszczalne jest stosowanie klipsów przytrzymujących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7F261E90" w14:textId="77777777" w:rsidTr="0045429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67A7A2A1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Stelaż z pokrywami z tworzywa ABS w kolorze do wyboru przez Zamawiającego (min. 8 kolorów)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6CE626F2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2516EDF4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Pokrywy podnoszone pedałowo, z możliwością regulacji stopnia otwarcia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355B65D4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7BB37FF4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Mechanizm spowalniający opadanie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6FE59442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3040BD6F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Mechanizm pedału skonstruowany tak, że jego przyciśnięcie hamuje stelaż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5C924FFB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3EB026AA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Dno stelaża z rurkami, z dodatkową płytą z tworzywa ABS, zabezpieczającą podłogi przed zabrudzeniem, płyta z możliwością wyjęcia do mycia i dezynfekcji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2FA417F8" w14:textId="77777777" w:rsidTr="0045429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06C80B59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>4 kółka obrotowe o średnicy 75-100 mm, z szarym, termoplastycznych ogumieniem, niebrudzące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54297" w14:paraId="52ACE9BB" w14:textId="77777777" w:rsidTr="0045429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454297" w:rsidRPr="005B4FD7" w:rsidRDefault="00454297" w:rsidP="0045429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436802AA" w:rsidR="00454297" w:rsidRPr="00454297" w:rsidRDefault="00454297" w:rsidP="0045429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54297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Wymiar: 1000 x 495 x 950 mm (szer. x gł. x wys.), +/- 5 mm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454297" w:rsidRPr="005B4FD7" w:rsidRDefault="00454297" w:rsidP="00454297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B7FF2"/>
    <w:rsid w:val="003B7A3A"/>
    <w:rsid w:val="00454297"/>
    <w:rsid w:val="0055707E"/>
    <w:rsid w:val="005B4FD7"/>
    <w:rsid w:val="00940960"/>
    <w:rsid w:val="009C6EC9"/>
    <w:rsid w:val="00A16DE5"/>
    <w:rsid w:val="00A20625"/>
    <w:rsid w:val="00CA08C7"/>
    <w:rsid w:val="00CD3C32"/>
    <w:rsid w:val="00D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231</Words>
  <Characters>1392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2024-07-05T06:50:00Z</dcterms:modified>
</cp:coreProperties>
</file>